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68" w:rsidRPr="00AA36E8" w:rsidRDefault="003D2C68" w:rsidP="00AA36E8">
      <w:pPr>
        <w:tabs>
          <w:tab w:val="left" w:pos="44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3D2C68" w:rsidRPr="008A143A" w:rsidRDefault="003D2C68" w:rsidP="00AA36E8">
      <w:pPr>
        <w:pStyle w:val="2"/>
        <w:shd w:val="clear" w:color="auto" w:fill="auto"/>
        <w:spacing w:after="0" w:line="276" w:lineRule="auto"/>
        <w:ind w:right="600" w:firstLine="0"/>
        <w:rPr>
          <w:b/>
          <w:sz w:val="32"/>
          <w:szCs w:val="28"/>
          <w:lang w:eastAsia="ru-RU" w:bidi="ru-RU"/>
        </w:rPr>
      </w:pPr>
      <w:r w:rsidRPr="00AA36E8">
        <w:rPr>
          <w:b/>
          <w:sz w:val="32"/>
          <w:szCs w:val="28"/>
          <w:lang w:eastAsia="ru-RU" w:bidi="ru-RU"/>
        </w:rPr>
        <w:t xml:space="preserve">Политика в отношении обработки </w:t>
      </w:r>
      <w:r w:rsidRPr="008A143A">
        <w:rPr>
          <w:b/>
          <w:sz w:val="32"/>
          <w:szCs w:val="28"/>
          <w:lang w:eastAsia="ru-RU" w:bidi="ru-RU"/>
        </w:rPr>
        <w:t xml:space="preserve">персональных данных </w:t>
      </w:r>
    </w:p>
    <w:p w:rsidR="003D2C68" w:rsidRPr="008A143A" w:rsidRDefault="003D2C68" w:rsidP="00AA36E8">
      <w:pPr>
        <w:pStyle w:val="2"/>
        <w:shd w:val="clear" w:color="auto" w:fill="auto"/>
        <w:spacing w:after="0" w:line="276" w:lineRule="auto"/>
        <w:ind w:right="600" w:firstLine="0"/>
        <w:rPr>
          <w:b/>
          <w:sz w:val="32"/>
          <w:szCs w:val="28"/>
          <w:lang w:eastAsia="ru-RU" w:bidi="ru-RU"/>
        </w:rPr>
      </w:pPr>
      <w:r w:rsidRPr="008A143A">
        <w:rPr>
          <w:b/>
          <w:sz w:val="32"/>
          <w:szCs w:val="28"/>
          <w:lang w:eastAsia="ru-RU" w:bidi="ru-RU"/>
        </w:rPr>
        <w:t>на сайте</w:t>
      </w:r>
      <w:r w:rsidR="006B7851" w:rsidRPr="008A143A">
        <w:rPr>
          <w:b/>
          <w:sz w:val="32"/>
          <w:szCs w:val="28"/>
          <w:lang w:eastAsia="ru-RU" w:bidi="ru-RU"/>
        </w:rPr>
        <w:t xml:space="preserve"> «</w:t>
      </w:r>
      <w:r w:rsidR="002B1E27" w:rsidRPr="008A143A">
        <w:rPr>
          <w:b/>
          <w:sz w:val="32"/>
          <w:szCs w:val="28"/>
          <w:lang w:eastAsia="ru-RU" w:bidi="ru-RU"/>
        </w:rPr>
        <w:t>Национальная научная сеть</w:t>
      </w:r>
      <w:r w:rsidR="006B7851" w:rsidRPr="008A143A">
        <w:rPr>
          <w:b/>
          <w:sz w:val="32"/>
          <w:szCs w:val="28"/>
          <w:lang w:eastAsia="ru-RU" w:bidi="ru-RU"/>
        </w:rPr>
        <w:t xml:space="preserve">» РЦНИ </w:t>
      </w:r>
    </w:p>
    <w:p w:rsidR="003D2C68" w:rsidRPr="008A143A" w:rsidRDefault="00F47708" w:rsidP="00AA36E8">
      <w:pPr>
        <w:pStyle w:val="2"/>
        <w:shd w:val="clear" w:color="auto" w:fill="auto"/>
        <w:spacing w:after="0" w:line="276" w:lineRule="auto"/>
        <w:ind w:right="600" w:firstLine="426"/>
        <w:rPr>
          <w:b/>
          <w:sz w:val="32"/>
          <w:szCs w:val="28"/>
          <w:lang w:eastAsia="ru-RU" w:bidi="ru-RU"/>
        </w:rPr>
      </w:pPr>
      <w:r w:rsidRPr="008A143A">
        <w:rPr>
          <w:sz w:val="24"/>
        </w:rPr>
        <w:t xml:space="preserve"> </w:t>
      </w:r>
      <w:hyperlink r:id="rId5" w:history="1">
        <w:r w:rsidR="002B1E27" w:rsidRPr="008A143A">
          <w:rPr>
            <w:rStyle w:val="a5"/>
            <w:b/>
            <w:color w:val="auto"/>
            <w:sz w:val="32"/>
            <w:szCs w:val="28"/>
            <w:lang w:eastAsia="ru-RU" w:bidi="ru-RU"/>
          </w:rPr>
          <w:t>http://</w:t>
        </w:r>
        <w:proofErr w:type="spellStart"/>
        <w:r w:rsidR="002B1E27" w:rsidRPr="008A143A">
          <w:rPr>
            <w:rStyle w:val="a5"/>
            <w:b/>
            <w:color w:val="auto"/>
            <w:sz w:val="32"/>
            <w:szCs w:val="28"/>
            <w:lang w:val="en-US" w:eastAsia="ru-RU" w:bidi="ru-RU"/>
          </w:rPr>
          <w:t>nsnet</w:t>
        </w:r>
        <w:proofErr w:type="spellEnd"/>
        <w:r w:rsidR="002B1E27" w:rsidRPr="008A143A">
          <w:rPr>
            <w:rStyle w:val="a5"/>
            <w:b/>
            <w:color w:val="auto"/>
            <w:sz w:val="32"/>
            <w:szCs w:val="28"/>
            <w:lang w:eastAsia="ru-RU" w:bidi="ru-RU"/>
          </w:rPr>
          <w:t>.</w:t>
        </w:r>
        <w:proofErr w:type="spellStart"/>
        <w:r w:rsidR="002B1E27" w:rsidRPr="008A143A">
          <w:rPr>
            <w:rStyle w:val="a5"/>
            <w:b/>
            <w:color w:val="auto"/>
            <w:sz w:val="32"/>
            <w:szCs w:val="28"/>
            <w:lang w:eastAsia="ru-RU" w:bidi="ru-RU"/>
          </w:rPr>
          <w:t>ru</w:t>
        </w:r>
        <w:proofErr w:type="spellEnd"/>
        <w:r w:rsidR="002B1E27" w:rsidRPr="008A143A">
          <w:rPr>
            <w:rStyle w:val="a5"/>
            <w:b/>
            <w:color w:val="auto"/>
            <w:sz w:val="32"/>
            <w:szCs w:val="28"/>
            <w:lang w:eastAsia="ru-RU" w:bidi="ru-RU"/>
          </w:rPr>
          <w:t>/</w:t>
        </w:r>
      </w:hyperlink>
    </w:p>
    <w:p w:rsidR="003D2C68" w:rsidRPr="00AA36E8" w:rsidRDefault="003D2C68" w:rsidP="00AA36E8">
      <w:pPr>
        <w:pStyle w:val="2"/>
        <w:shd w:val="clear" w:color="auto" w:fill="auto"/>
        <w:spacing w:after="0" w:line="276" w:lineRule="auto"/>
        <w:ind w:right="-1" w:firstLine="426"/>
        <w:jc w:val="both"/>
        <w:rPr>
          <w:sz w:val="26"/>
          <w:szCs w:val="26"/>
          <w:lang w:eastAsia="ru-RU"/>
        </w:rPr>
      </w:pPr>
      <w:r w:rsidRPr="008A143A">
        <w:rPr>
          <w:sz w:val="26"/>
          <w:szCs w:val="26"/>
          <w:lang w:eastAsia="ru-RU"/>
        </w:rPr>
        <w:t xml:space="preserve">Настоящая Политика в отношении обработки персональных </w:t>
      </w:r>
      <w:r w:rsidRPr="00AA36E8">
        <w:rPr>
          <w:sz w:val="26"/>
          <w:szCs w:val="26"/>
          <w:lang w:eastAsia="ru-RU"/>
        </w:rPr>
        <w:t xml:space="preserve">данных  на сайте </w:t>
      </w:r>
      <w:r w:rsidR="002B1E27" w:rsidRPr="00AA36E8">
        <w:rPr>
          <w:sz w:val="26"/>
          <w:szCs w:val="26"/>
          <w:lang w:eastAsia="ru-RU" w:bidi="ru-RU"/>
        </w:rPr>
        <w:t xml:space="preserve">«Национальная научная сеть» </w:t>
      </w:r>
      <w:r w:rsidR="006B7851" w:rsidRPr="00AA36E8">
        <w:rPr>
          <w:sz w:val="26"/>
          <w:szCs w:val="26"/>
          <w:lang w:eastAsia="ru-RU" w:bidi="ru-RU"/>
        </w:rPr>
        <w:t xml:space="preserve"> РЦНИ </w:t>
      </w:r>
      <w:r w:rsidR="006B7851" w:rsidRPr="00AA36E8">
        <w:rPr>
          <w:sz w:val="26"/>
          <w:szCs w:val="26"/>
        </w:rPr>
        <w:t xml:space="preserve"> </w:t>
      </w:r>
      <w:r w:rsidR="002B1E27" w:rsidRPr="00AA36E8">
        <w:rPr>
          <w:sz w:val="26"/>
          <w:szCs w:val="26"/>
          <w:lang w:eastAsia="ru-RU" w:bidi="ru-RU"/>
        </w:rPr>
        <w:t>http://nsnet.ru/</w:t>
      </w:r>
      <w:r w:rsidR="006B7851" w:rsidRPr="00AA36E8">
        <w:rPr>
          <w:sz w:val="26"/>
          <w:szCs w:val="26"/>
          <w:lang w:eastAsia="ru-RU" w:bidi="ru-RU"/>
        </w:rPr>
        <w:t>/</w:t>
      </w:r>
      <w:r w:rsidRPr="00AA36E8">
        <w:rPr>
          <w:sz w:val="26"/>
          <w:szCs w:val="26"/>
          <w:lang w:eastAsia="ru-RU"/>
        </w:rPr>
        <w:t xml:space="preserve"> (далее - Политика) является неотъемлемой частью Пользовательского соглашения, признаваемого публичной офертой, размещенного на сайте в сети Интернет по адресу: </w:t>
      </w:r>
      <w:r w:rsidR="002B1E27" w:rsidRPr="00AA36E8">
        <w:rPr>
          <w:sz w:val="26"/>
          <w:szCs w:val="26"/>
          <w:lang w:eastAsia="ru-RU" w:bidi="ru-RU"/>
        </w:rPr>
        <w:t>http://nsnet.ru/</w:t>
      </w:r>
      <w:r w:rsidR="006B7851" w:rsidRPr="00AA36E8">
        <w:rPr>
          <w:sz w:val="26"/>
          <w:szCs w:val="26"/>
          <w:lang w:eastAsia="ru-RU" w:bidi="ru-RU"/>
        </w:rPr>
        <w:t>/</w:t>
      </w:r>
      <w:r w:rsidR="006B7851" w:rsidRPr="00AA36E8">
        <w:rPr>
          <w:sz w:val="26"/>
          <w:szCs w:val="26"/>
          <w:lang w:eastAsia="ru-RU"/>
        </w:rPr>
        <w:t xml:space="preserve"> </w:t>
      </w:r>
      <w:r w:rsidRPr="00AA36E8">
        <w:rPr>
          <w:sz w:val="26"/>
          <w:szCs w:val="26"/>
          <w:lang w:eastAsia="ru-RU"/>
        </w:rPr>
        <w:t>(далее - Сайт).</w:t>
      </w:r>
    </w:p>
    <w:p w:rsidR="008C6213" w:rsidRPr="00AA36E8" w:rsidRDefault="003D2C68" w:rsidP="00AA36E8">
      <w:pPr>
        <w:spacing w:before="120" w:after="0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сервисов Сайта означает безоговорочное согласие субъекта персональных данных (далее</w:t>
      </w:r>
      <w:r w:rsidR="006B7851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Пользователь) с настоящей Политикой и указанными в ней условиями обработки его персональной информации. В случае несогласия Пользователя с условиями Политики использование Сайта  и его сервисов должно быть немедленно прекращено. Ответственность за это  и все возможные риски несет сам Пользователь.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3D2C68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D2C68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Политика разработана федеральным государственным бюджетным учреждением «Российский центр научной информации» (РЦНИ), ОГРН 1037739411489, ИНН/КПП 7736064976/773601001, место нахождения: 119991, г. Москва, Ленинский пр., д.32а (далее также - Оператор)</w:t>
      </w:r>
      <w:r w:rsidR="003D2C68" w:rsidRPr="00AA36E8">
        <w:rPr>
          <w:rFonts w:ascii="Times New Roman" w:hAnsi="Times New Roman" w:cs="Times New Roman"/>
          <w:sz w:val="26"/>
          <w:szCs w:val="26"/>
        </w:rPr>
        <w:t xml:space="preserve"> </w:t>
      </w:r>
      <w:r w:rsidR="003D2C68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положениями Федерального закона   от 27 июля 2006 г. № 152-ФЗ «О персональных данных» (далее - Федеральный закон              «О персональных данных»).</w:t>
      </w:r>
    </w:p>
    <w:p w:rsidR="008C6213" w:rsidRPr="00AA36E8" w:rsidRDefault="003D2C68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настоящей Политики под персональной информацией Пользователя понимаются: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230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1A6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cookie</w:t>
      </w:r>
      <w:proofErr w:type="spellEnd"/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230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1A6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Иная информация о Пользователе, обработка которой предусмотрена </w:t>
      </w:r>
      <w:r w:rsidR="00B83014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Пользовательским с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оглашением.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11A6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Настоящая Политика конфиденциальности применяется только к Сайту </w:t>
      </w:r>
      <w:r w:rsidR="002B1E27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http://nsnet.ru/</w:t>
      </w:r>
      <w:r w:rsidR="006B7851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/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83014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2B1E27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http://nsnet.ru/</w:t>
      </w:r>
      <w:r w:rsidR="006B7851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/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ОБРАБОТКИ ПЕРСОНАЛЬНОЙ ИНФОРМАЦИИ ПОЛЬЗОВАТЕЛЕЙ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4610BD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4610BD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осуществляет обработку информации о Пользователях, в том числе их персональных данных, в целях выполнения обязательств между Оператором и Пользователями в рамках предоставления информации о деятельности Оператора и (или) для осуществления и </w:t>
      </w:r>
      <w:proofErr w:type="gramStart"/>
      <w:r w:rsidR="004610BD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 возложенных</w:t>
      </w:r>
      <w:proofErr w:type="gramEnd"/>
      <w:r w:rsidR="004610BD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Российской Федерации на Оператора функций, полномочий и обязанностей, а также в следующих целях, связанных с использованием Пользователем  Сайта  и его сервисов:</w:t>
      </w:r>
    </w:p>
    <w:p w:rsidR="008C6213" w:rsidRPr="00AA36E8" w:rsidRDefault="004610BD" w:rsidP="00AA36E8">
      <w:pPr>
        <w:pStyle w:val="a4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Пользователя 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использования Польз</w:t>
      </w:r>
      <w:r w:rsidR="00B83014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ователем  Сайта  и его сервисов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213" w:rsidRPr="00AA36E8" w:rsidRDefault="004610BD" w:rsidP="00AA36E8">
      <w:pPr>
        <w:pStyle w:val="a4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пределения места нахождения Пользователя для обеспечения безопасност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предотвращения мошенничества;</w:t>
      </w:r>
    </w:p>
    <w:p w:rsidR="008C6213" w:rsidRPr="00AA36E8" w:rsidRDefault="004610BD" w:rsidP="00AA36E8">
      <w:pPr>
        <w:pStyle w:val="a4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редоставления Пользователю эффективной клиентской и технической поддержки при возникновении проблем, с</w:t>
      </w:r>
      <w:r w:rsidR="00C80C1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вязанных с использованием Сайта.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УСЛОВИЯ ОБРАБОТКИ ПЕРСОНАЛЬНОЙ ИНФОРМАЦИИ ПОЛЬЗОВАТЕЛЕЙ И ЕЕ ПЕРЕДАЧИ ТРЕТЬИМ ЛИЦАМ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Сайт вправе передать персональную информацию Пользователя третьим лицам в следующих случаях:</w:t>
      </w:r>
    </w:p>
    <w:p w:rsidR="008C6213" w:rsidRPr="00AA36E8" w:rsidRDefault="00542052" w:rsidP="00AA36E8">
      <w:pPr>
        <w:pStyle w:val="a4"/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ользователь выр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азил согласие на такие действия;</w:t>
      </w:r>
    </w:p>
    <w:p w:rsidR="008C6213" w:rsidRPr="00AA36E8" w:rsidRDefault="00542052" w:rsidP="00AA36E8">
      <w:pPr>
        <w:pStyle w:val="a4"/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ередача необходима для использования Пользователем определенного сервиса либо для исполнения определенного соглашен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или договора с Пользователем;</w:t>
      </w:r>
    </w:p>
    <w:p w:rsidR="008C6213" w:rsidRPr="00AA36E8" w:rsidRDefault="00542052" w:rsidP="00AA36E8">
      <w:pPr>
        <w:pStyle w:val="a4"/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ередача предусмотрена российским или иным применимым законодательством в рамках установлен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законодательством процедуры;</w:t>
      </w:r>
    </w:p>
    <w:p w:rsidR="008C6213" w:rsidRPr="00AA36E8" w:rsidRDefault="00542052" w:rsidP="00AA36E8">
      <w:pPr>
        <w:pStyle w:val="a4"/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продажи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Сайта</w:t>
      </w:r>
      <w:r w:rsidR="0022230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/ перехода прав на Сайт</w:t>
      </w:r>
      <w:r w:rsidR="008C6213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"О персональных данных".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утрате или разглашении персональных данных </w:t>
      </w:r>
      <w:r w:rsidR="00542052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 Пользователя об утрате или разглашении персональных данных.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2052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2052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ОБЯЗАТЕЛЬСТВА СТОРОН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Пользователь обязан: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Предоставить информацию о персональных данных, необходимую для пользования Сайтом.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542052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Использовать полученную информацию исключительно для целей, указанных в настоящей Политике.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Пользователя 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СТОРОН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исполнивш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случае утраты или разглашения конфиденциальной информации 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несет ответственности, если данная конфиденциальная информация: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Стала публичным достоянием до ее утраты или разглашения.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5.2.2. Была получена от третьей стороны до момента ее получения 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Оператором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Была разглашена с согласия Пользователя.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РАЗРЕШЕНИЕ СПОРОВ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До обращения в суд с иском по спорам, возникающим из отношений между Пользователем и 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Оператором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обязательным является предъявление претензии (письменного предложения о добровольном урегулировании спора).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При </w:t>
      </w:r>
      <w:proofErr w:type="spellStart"/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К настоящей Политике и отношениям между Пользователем и 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Оператором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применяется действующее законодательство Российской Федерации.</w:t>
      </w:r>
    </w:p>
    <w:p w:rsidR="008C6213" w:rsidRPr="00AA36E8" w:rsidRDefault="008C6213" w:rsidP="00AA36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ДОПОЛНИТЕЛЬНЫЕ УСЛОВИЯ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вносить изменения в настоящую Политику без согласия Пользователя.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Новая Политика вступает в силу с момента ее размещения на Сайте, если иное не предусмотрено новой редакцией Политики.</w:t>
      </w:r>
    </w:p>
    <w:p w:rsidR="005261EC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Все предложения или вопросы по настоящей Политике следует сообщать по адресу</w:t>
      </w:r>
      <w:r w:rsidR="00BD634B" w:rsidRPr="00AA36E8">
        <w:rPr>
          <w:rFonts w:ascii="Times New Roman" w:hAnsi="Times New Roman" w:cs="Times New Roman"/>
          <w:sz w:val="26"/>
          <w:szCs w:val="26"/>
        </w:rPr>
        <w:t xml:space="preserve"> </w:t>
      </w:r>
      <w:r w:rsidR="007B7102" w:rsidRPr="00AA36E8">
        <w:rPr>
          <w:rFonts w:ascii="Times New Roman" w:hAnsi="Times New Roman" w:cs="Times New Roman"/>
          <w:sz w:val="26"/>
          <w:szCs w:val="26"/>
          <w:u w:val="single"/>
          <w:lang w:val="en-US"/>
        </w:rPr>
        <w:t>in</w:t>
      </w:r>
      <w:hyperlink r:id="rId6" w:history="1">
        <w:r w:rsidR="007B7102" w:rsidRPr="00AA36E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fo@rfbr.ru</w:t>
        </w:r>
      </w:hyperlink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213" w:rsidRPr="00AA36E8" w:rsidRDefault="008C6213" w:rsidP="00AA36E8">
      <w:pPr>
        <w:spacing w:before="120"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Действующая Политика размещена 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2B1E27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http://nsnet.ru/</w:t>
      </w:r>
      <w:r w:rsidR="0023042D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/</w:t>
      </w:r>
      <w:r w:rsidR="00BD634B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5262" w:rsidRPr="00AA36E8" w:rsidRDefault="008C6213" w:rsidP="00AA36E8">
      <w:pPr>
        <w:spacing w:before="120" w:after="240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Настоящая Политика конфиденциальности является неотъемлемой частью </w:t>
      </w:r>
      <w:r w:rsidR="00191680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Пользовательского соглашения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размещенн</w:t>
      </w:r>
      <w:r w:rsidR="00191680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261EC" w:rsidRPr="00AA3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2B1E27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http://nsnet.ru/</w:t>
      </w:r>
      <w:r w:rsidR="0023042D" w:rsidRPr="00AA36E8">
        <w:rPr>
          <w:rFonts w:ascii="Times New Roman" w:hAnsi="Times New Roman" w:cs="Times New Roman"/>
          <w:sz w:val="26"/>
          <w:szCs w:val="26"/>
          <w:lang w:eastAsia="ru-RU" w:bidi="ru-RU"/>
        </w:rPr>
        <w:t>/</w:t>
      </w:r>
      <w:r w:rsidR="00BD634B" w:rsidRPr="00AA36E8">
        <w:rPr>
          <w:rFonts w:ascii="Times New Roman" w:hAnsi="Times New Roman" w:cs="Times New Roman"/>
          <w:sz w:val="26"/>
          <w:szCs w:val="26"/>
        </w:rPr>
        <w:t>.</w:t>
      </w:r>
    </w:p>
    <w:sectPr w:rsidR="00235262" w:rsidRPr="00AA36E8" w:rsidSect="00AA36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216"/>
    <w:multiLevelType w:val="hybridMultilevel"/>
    <w:tmpl w:val="0BC2972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A9E2C2D"/>
    <w:multiLevelType w:val="hybridMultilevel"/>
    <w:tmpl w:val="E1FE637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13"/>
    <w:rsid w:val="00191680"/>
    <w:rsid w:val="001E3C74"/>
    <w:rsid w:val="00222303"/>
    <w:rsid w:val="0023042D"/>
    <w:rsid w:val="00284E8E"/>
    <w:rsid w:val="00287368"/>
    <w:rsid w:val="002B1E27"/>
    <w:rsid w:val="003D2C68"/>
    <w:rsid w:val="003D7290"/>
    <w:rsid w:val="004011A6"/>
    <w:rsid w:val="0044687B"/>
    <w:rsid w:val="004610BD"/>
    <w:rsid w:val="005261EC"/>
    <w:rsid w:val="00542052"/>
    <w:rsid w:val="00546B75"/>
    <w:rsid w:val="005D37F5"/>
    <w:rsid w:val="00635E57"/>
    <w:rsid w:val="006B7851"/>
    <w:rsid w:val="006C3CA9"/>
    <w:rsid w:val="00775450"/>
    <w:rsid w:val="007B7102"/>
    <w:rsid w:val="0084546A"/>
    <w:rsid w:val="008A143A"/>
    <w:rsid w:val="008C6213"/>
    <w:rsid w:val="00962CEC"/>
    <w:rsid w:val="009B0BD5"/>
    <w:rsid w:val="00A802E8"/>
    <w:rsid w:val="00AA0208"/>
    <w:rsid w:val="00AA36E8"/>
    <w:rsid w:val="00AC64D7"/>
    <w:rsid w:val="00B83014"/>
    <w:rsid w:val="00BD634B"/>
    <w:rsid w:val="00C80C1B"/>
    <w:rsid w:val="00C84CDC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4461-CA11-4E17-A758-E330956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D2C6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3D2C68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4610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61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2E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84E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E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E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E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@rfbr.ru" TargetMode="External"/><Relationship Id="rId5" Type="http://schemas.openxmlformats.org/officeDocument/2006/relationships/hyperlink" Target="http://ns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lenkova</dc:creator>
  <cp:lastModifiedBy>Голубев Евгений Б.</cp:lastModifiedBy>
  <cp:revision>5</cp:revision>
  <cp:lastPrinted>2023-05-12T12:32:00Z</cp:lastPrinted>
  <dcterms:created xsi:type="dcterms:W3CDTF">2023-05-12T11:08:00Z</dcterms:created>
  <dcterms:modified xsi:type="dcterms:W3CDTF">2024-09-03T10:32:00Z</dcterms:modified>
</cp:coreProperties>
</file>